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9C" w:rsidRPr="00076CC5" w:rsidRDefault="008B199C"/>
    <w:p w:rsidR="008B199C" w:rsidRPr="00076CC5" w:rsidRDefault="008B199C">
      <w:pPr>
        <w:jc w:val="center"/>
        <w:rPr>
          <w:b/>
          <w:color w:val="FF6600"/>
          <w:sz w:val="40"/>
          <w:szCs w:val="40"/>
        </w:rPr>
      </w:pPr>
    </w:p>
    <w:p w:rsidR="00491761" w:rsidRPr="00524B13" w:rsidRDefault="008132C7" w:rsidP="00524B13">
      <w:pPr>
        <w:pStyle w:val="Cmsor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Májusi</w:t>
      </w:r>
      <w:r w:rsidR="00524B13">
        <w:rPr>
          <w:rFonts w:ascii="Times New Roman" w:hAnsi="Times New Roman" w:cs="Times New Roman"/>
        </w:rPr>
        <w:t xml:space="preserve"> </w:t>
      </w:r>
      <w:r w:rsidR="00013CD1" w:rsidRPr="00076CC5">
        <w:rPr>
          <w:rFonts w:ascii="Times New Roman" w:hAnsi="Times New Roman" w:cs="Times New Roman"/>
        </w:rPr>
        <w:t>K</w:t>
      </w:r>
      <w:r w:rsidR="00491761">
        <w:rPr>
          <w:rFonts w:ascii="Times New Roman" w:hAnsi="Times New Roman" w:cs="Times New Roman"/>
        </w:rPr>
        <w:t>ormorán</w:t>
      </w:r>
      <w:r w:rsidR="00013CD1" w:rsidRPr="00076CC5">
        <w:rPr>
          <w:rFonts w:ascii="Times New Roman" w:hAnsi="Times New Roman" w:cs="Times New Roman"/>
        </w:rPr>
        <w:t xml:space="preserve"> K</w:t>
      </w:r>
      <w:r w:rsidR="00491761">
        <w:rPr>
          <w:rFonts w:ascii="Times New Roman" w:hAnsi="Times New Roman" w:cs="Times New Roman"/>
        </w:rPr>
        <w:t>upa</w:t>
      </w:r>
      <w:r w:rsidR="00013CD1" w:rsidRPr="00076CC5">
        <w:rPr>
          <w:rFonts w:ascii="Times New Roman" w:hAnsi="Times New Roman" w:cs="Times New Roman"/>
        </w:rPr>
        <w:t xml:space="preserve"> 201</w:t>
      </w:r>
      <w:r w:rsidR="00A877A1">
        <w:rPr>
          <w:rFonts w:ascii="Times New Roman" w:hAnsi="Times New Roman" w:cs="Times New Roman"/>
        </w:rPr>
        <w:t>5</w:t>
      </w:r>
      <w:r w:rsidR="008B199C" w:rsidRPr="00076CC5">
        <w:rPr>
          <w:rFonts w:ascii="Times New Roman" w:hAnsi="Times New Roman" w:cs="Times New Roman"/>
        </w:rPr>
        <w:t>.</w:t>
      </w:r>
    </w:p>
    <w:p w:rsidR="008B199C" w:rsidRPr="00076CC5" w:rsidRDefault="008B199C">
      <w:pPr>
        <w:pStyle w:val="Cmsor2"/>
        <w:rPr>
          <w:i w:val="0"/>
          <w:sz w:val="16"/>
          <w:szCs w:val="16"/>
        </w:rPr>
      </w:pPr>
    </w:p>
    <w:p w:rsidR="008B199C" w:rsidRPr="00076CC5" w:rsidRDefault="008B199C">
      <w:pPr>
        <w:pStyle w:val="Cmsor2"/>
        <w:rPr>
          <w:i w:val="0"/>
          <w:sz w:val="24"/>
          <w:szCs w:val="24"/>
        </w:rPr>
      </w:pPr>
      <w:r w:rsidRPr="00076CC5">
        <w:rPr>
          <w:i w:val="0"/>
          <w:sz w:val="24"/>
          <w:szCs w:val="24"/>
        </w:rPr>
        <w:t xml:space="preserve">V e r s e n y k i í r á s </w:t>
      </w:r>
    </w:p>
    <w:p w:rsidR="008B199C" w:rsidRPr="00076CC5" w:rsidRDefault="008B199C">
      <w:pPr>
        <w:jc w:val="center"/>
        <w:rPr>
          <w:sz w:val="16"/>
          <w:szCs w:val="16"/>
        </w:rPr>
      </w:pPr>
    </w:p>
    <w:p w:rsidR="008B199C" w:rsidRDefault="008B199C">
      <w:pPr>
        <w:ind w:left="708"/>
        <w:jc w:val="center"/>
        <w:rPr>
          <w:sz w:val="18"/>
          <w:szCs w:val="18"/>
        </w:rPr>
      </w:pPr>
      <w:r w:rsidRPr="00076CC5">
        <w:rPr>
          <w:sz w:val="18"/>
          <w:szCs w:val="18"/>
        </w:rPr>
        <w:t>Együtt érvényes a Magyar Vitorlás Szövetség</w:t>
      </w:r>
      <w:r w:rsidR="001F5720">
        <w:rPr>
          <w:sz w:val="18"/>
          <w:szCs w:val="18"/>
        </w:rPr>
        <w:t xml:space="preserve"> </w:t>
      </w:r>
      <w:r w:rsidR="00013CD1" w:rsidRPr="00076CC5">
        <w:rPr>
          <w:sz w:val="18"/>
          <w:szCs w:val="18"/>
        </w:rPr>
        <w:t>201</w:t>
      </w:r>
      <w:r w:rsidR="00A877A1">
        <w:rPr>
          <w:sz w:val="18"/>
          <w:szCs w:val="18"/>
        </w:rPr>
        <w:t>5</w:t>
      </w:r>
      <w:r w:rsidRPr="00076CC5">
        <w:rPr>
          <w:sz w:val="18"/>
          <w:szCs w:val="18"/>
        </w:rPr>
        <w:t>. évre kiadot</w:t>
      </w:r>
      <w:r w:rsidR="00076CC5">
        <w:rPr>
          <w:sz w:val="18"/>
          <w:szCs w:val="18"/>
        </w:rPr>
        <w:t>t Általános Versenyutasításával.</w:t>
      </w:r>
    </w:p>
    <w:p w:rsidR="00524B13" w:rsidRPr="00076CC5" w:rsidRDefault="00524B13">
      <w:pPr>
        <w:ind w:left="708"/>
        <w:jc w:val="center"/>
        <w:rPr>
          <w:sz w:val="18"/>
          <w:szCs w:val="18"/>
        </w:rPr>
      </w:pPr>
    </w:p>
    <w:p w:rsidR="008B199C" w:rsidRPr="00076CC5" w:rsidRDefault="008B199C">
      <w:pPr>
        <w:ind w:left="708"/>
        <w:jc w:val="center"/>
        <w:rPr>
          <w:sz w:val="18"/>
          <w:szCs w:val="18"/>
        </w:rPr>
      </w:pPr>
    </w:p>
    <w:p w:rsidR="008B199C" w:rsidRPr="00076CC5" w:rsidRDefault="008B199C">
      <w:pPr>
        <w:tabs>
          <w:tab w:val="left" w:pos="3969"/>
        </w:tabs>
      </w:pPr>
      <w:r w:rsidRPr="00076CC5">
        <w:rPr>
          <w:b/>
        </w:rPr>
        <w:t>1.1.  A verseny helye</w:t>
      </w:r>
      <w:r w:rsidRPr="00076CC5">
        <w:t>:</w:t>
      </w:r>
      <w:r w:rsidRPr="00076CC5">
        <w:tab/>
        <w:t>Fonyód</w:t>
      </w:r>
    </w:p>
    <w:p w:rsidR="008B199C" w:rsidRPr="00076CC5" w:rsidRDefault="008B199C">
      <w:pPr>
        <w:tabs>
          <w:tab w:val="left" w:pos="3969"/>
        </w:tabs>
      </w:pPr>
      <w:r w:rsidRPr="00076CC5">
        <w:rPr>
          <w:b/>
        </w:rPr>
        <w:t xml:space="preserve"> 1.2.  A verseny ideje:</w:t>
      </w:r>
      <w:r w:rsidR="00013CD1" w:rsidRPr="00076CC5">
        <w:tab/>
        <w:t>201</w:t>
      </w:r>
      <w:r w:rsidR="00A877A1">
        <w:t>5</w:t>
      </w:r>
      <w:r w:rsidRPr="00076CC5">
        <w:t xml:space="preserve">. </w:t>
      </w:r>
      <w:r w:rsidR="00013CD1" w:rsidRPr="00076CC5">
        <w:t>május</w:t>
      </w:r>
      <w:r w:rsidR="00A877A1">
        <w:t>16</w:t>
      </w:r>
      <w:r w:rsidR="00013CD1" w:rsidRPr="00076CC5">
        <w:t>-</w:t>
      </w:r>
      <w:r w:rsidR="00A877A1">
        <w:t>17</w:t>
      </w:r>
      <w:r w:rsidRPr="00076CC5">
        <w:t>.</w:t>
      </w:r>
      <w:r w:rsidRPr="00076CC5">
        <w:tab/>
      </w:r>
      <w:r w:rsidR="00A877A1">
        <w:t>(Május 17.- tartaléknap)</w:t>
      </w:r>
    </w:p>
    <w:p w:rsidR="008B199C" w:rsidRPr="00076CC5" w:rsidRDefault="008B199C">
      <w:pPr>
        <w:pStyle w:val="Cmsor5"/>
        <w:tabs>
          <w:tab w:val="clear" w:pos="5954"/>
          <w:tab w:val="clear" w:pos="7371"/>
        </w:tabs>
        <w:ind w:left="0"/>
        <w:rPr>
          <w:b w:val="0"/>
          <w:i w:val="0"/>
        </w:rPr>
      </w:pPr>
      <w:r w:rsidRPr="00076CC5">
        <w:rPr>
          <w:i w:val="0"/>
        </w:rPr>
        <w:t>1.3.  A verseny rendezője:</w:t>
      </w:r>
      <w:r w:rsidRPr="00076CC5">
        <w:rPr>
          <w:b w:val="0"/>
          <w:i w:val="0"/>
        </w:rPr>
        <w:tab/>
        <w:t>Fonyódi Kormorán Vitorlás Egyesület</w:t>
      </w:r>
    </w:p>
    <w:p w:rsidR="008B199C" w:rsidRPr="00076CC5" w:rsidRDefault="008B199C">
      <w:pPr>
        <w:tabs>
          <w:tab w:val="left" w:pos="3969"/>
        </w:tabs>
      </w:pPr>
      <w:r w:rsidRPr="00076CC5">
        <w:rPr>
          <w:b/>
        </w:rPr>
        <w:t xml:space="preserve"> 1.4.Versenyvezető:</w:t>
      </w:r>
      <w:r w:rsidRPr="00076CC5">
        <w:tab/>
      </w:r>
      <w:r w:rsidR="00A877A1">
        <w:t>Dániel Gábor 06-20-9866527</w:t>
      </w:r>
    </w:p>
    <w:p w:rsidR="008B199C" w:rsidRPr="00076CC5" w:rsidRDefault="008B199C">
      <w:pPr>
        <w:tabs>
          <w:tab w:val="left" w:pos="3969"/>
        </w:tabs>
      </w:pPr>
      <w:r w:rsidRPr="00076CC5">
        <w:rPr>
          <w:b/>
        </w:rPr>
        <w:t xml:space="preserve"> 1.5.Versenybíróság elnöke:</w:t>
      </w:r>
      <w:r w:rsidRPr="00076CC5">
        <w:tab/>
      </w:r>
      <w:r w:rsidR="00A877A1">
        <w:t>Dániel Dorottya 06-20-2114464</w:t>
      </w:r>
    </w:p>
    <w:p w:rsidR="008B199C" w:rsidRPr="00076CC5" w:rsidRDefault="008B199C">
      <w:pPr>
        <w:tabs>
          <w:tab w:val="left" w:pos="3969"/>
        </w:tabs>
      </w:pPr>
      <w:r w:rsidRPr="00076CC5">
        <w:rPr>
          <w:b/>
        </w:rPr>
        <w:t xml:space="preserve"> 1.6.Versenyorvos:</w:t>
      </w:r>
      <w:r w:rsidRPr="00076CC5">
        <w:tab/>
      </w:r>
      <w:r w:rsidR="008132C7">
        <w:rPr>
          <w:sz w:val="22"/>
          <w:szCs w:val="22"/>
        </w:rPr>
        <w:t>Dr. Zsoldos László</w:t>
      </w:r>
      <w:r w:rsidRPr="00076CC5">
        <w:br/>
      </w:r>
    </w:p>
    <w:p w:rsidR="008B199C" w:rsidRPr="00076CC5" w:rsidRDefault="00076CC5" w:rsidP="00076CC5">
      <w:pPr>
        <w:tabs>
          <w:tab w:val="left" w:pos="3969"/>
        </w:tabs>
        <w:ind w:left="3969" w:hanging="3879"/>
      </w:pPr>
      <w:r w:rsidRPr="00076CC5">
        <w:rPr>
          <w:b/>
        </w:rPr>
        <w:t xml:space="preserve">2. </w:t>
      </w:r>
      <w:r w:rsidR="008B199C" w:rsidRPr="00076CC5">
        <w:rPr>
          <w:b/>
        </w:rPr>
        <w:t>Szabályok:</w:t>
      </w:r>
      <w:r w:rsidRPr="00076CC5">
        <w:rPr>
          <w:b/>
        </w:rPr>
        <w:tab/>
      </w:r>
      <w:r w:rsidR="008B199C" w:rsidRPr="00076CC5">
        <w:t>A versenyen a Nemzetközi Vitorlás Szövetség (ISAF) a „Vitorlázás</w:t>
      </w:r>
      <w:r w:rsidRPr="00076CC5">
        <w:br/>
        <w:t>v</w:t>
      </w:r>
      <w:r w:rsidR="008B199C" w:rsidRPr="00076CC5">
        <w:t>ersenyszabályai 2013-</w:t>
      </w:r>
      <w:smartTag w:uri="urn:schemas-microsoft-com:office:smarttags" w:element="metricconverter">
        <w:smartTagPr>
          <w:attr w:name="ProductID" w:val="2016”"/>
        </w:smartTagPr>
        <w:r w:rsidR="008B199C" w:rsidRPr="00076CC5">
          <w:t>2016”</w:t>
        </w:r>
      </w:smartTag>
      <w:r w:rsidR="008B199C" w:rsidRPr="00076CC5">
        <w:t xml:space="preserve"> (továbbiakban Versenyszabályok), </w:t>
      </w:r>
      <w:r w:rsidR="00013CD1" w:rsidRPr="00076CC5">
        <w:t>a Magyar Vitorlás Szövetség 201</w:t>
      </w:r>
      <w:r w:rsidR="00A877A1">
        <w:t>5</w:t>
      </w:r>
      <w:r w:rsidR="008B199C" w:rsidRPr="00076CC5">
        <w:t>. évre érvényes Általános Versenyutasítása és Versenyrendelkezései, valamint az érintett hajóosztályok osztályelőírásai érvényesek.</w:t>
      </w:r>
      <w:r w:rsidR="008B199C" w:rsidRPr="00076CC5">
        <w:br/>
      </w:r>
    </w:p>
    <w:p w:rsidR="008B199C" w:rsidRPr="00076CC5" w:rsidRDefault="008B199C">
      <w:pPr>
        <w:tabs>
          <w:tab w:val="left" w:pos="0"/>
          <w:tab w:val="left" w:pos="3969"/>
        </w:tabs>
        <w:jc w:val="both"/>
      </w:pPr>
      <w:r w:rsidRPr="00076CC5">
        <w:rPr>
          <w:b/>
        </w:rPr>
        <w:t>3.  Résztvevő hajóosztályok:</w:t>
      </w:r>
      <w:r w:rsidR="001F5720">
        <w:tab/>
        <w:t>Yardsick I – III és Összevont jolle</w:t>
      </w:r>
    </w:p>
    <w:p w:rsidR="008B199C" w:rsidRPr="00076CC5" w:rsidRDefault="008B199C">
      <w:pPr>
        <w:tabs>
          <w:tab w:val="left" w:pos="0"/>
          <w:tab w:val="left" w:pos="3969"/>
        </w:tabs>
        <w:ind w:left="3969"/>
        <w:jc w:val="both"/>
        <w:rPr>
          <w:b/>
          <w:i/>
          <w:sz w:val="21"/>
        </w:rPr>
      </w:pPr>
      <w:r w:rsidRPr="00076CC5">
        <w:rPr>
          <w:b/>
          <w:i/>
          <w:sz w:val="21"/>
        </w:rPr>
        <w:t xml:space="preserve">A yardstickban nevező és induló, fel nem mért hajók esetében a Ys 1 osztályban a </w:t>
      </w:r>
      <w:smartTag w:uri="urn:schemas-microsoft-com:office:smarttags" w:element="metricconverter">
        <w:smartTagPr>
          <w:attr w:name="ProductID" w:val="63. a"/>
        </w:smartTagPr>
        <w:r w:rsidRPr="00076CC5">
          <w:rPr>
            <w:b/>
            <w:i/>
            <w:sz w:val="21"/>
          </w:rPr>
          <w:t>63. a</w:t>
        </w:r>
      </w:smartTag>
      <w:r w:rsidRPr="00076CC5">
        <w:rPr>
          <w:b/>
          <w:i/>
          <w:sz w:val="21"/>
        </w:rPr>
        <w:t xml:space="preserve"> Ys 2 osztályban a </w:t>
      </w:r>
      <w:smartTag w:uri="urn:schemas-microsoft-com:office:smarttags" w:element="metricconverter">
        <w:smartTagPr>
          <w:attr w:name="ProductID" w:val="98, a"/>
        </w:smartTagPr>
        <w:r w:rsidRPr="00076CC5">
          <w:rPr>
            <w:b/>
            <w:i/>
            <w:sz w:val="21"/>
          </w:rPr>
          <w:t>98, a</w:t>
        </w:r>
      </w:smartTag>
      <w:r w:rsidRPr="00076CC5">
        <w:rPr>
          <w:b/>
          <w:i/>
          <w:sz w:val="21"/>
        </w:rPr>
        <w:t xml:space="preserve"> Ys 3 osztályban a 108.előnyszámot alkalmazzuk</w:t>
      </w:r>
      <w:r w:rsidR="00013CD1" w:rsidRPr="00076CC5">
        <w:rPr>
          <w:b/>
          <w:i/>
          <w:sz w:val="21"/>
        </w:rPr>
        <w:t>.</w:t>
      </w:r>
    </w:p>
    <w:p w:rsidR="00013CD1" w:rsidRPr="00563C71" w:rsidRDefault="00563C71">
      <w:pPr>
        <w:tabs>
          <w:tab w:val="left" w:pos="0"/>
          <w:tab w:val="left" w:pos="3969"/>
        </w:tabs>
        <w:ind w:left="3969"/>
        <w:jc w:val="both"/>
        <w:rPr>
          <w:b/>
          <w:i/>
        </w:rPr>
      </w:pPr>
      <w:r w:rsidRPr="00563C71">
        <w:rPr>
          <w:b/>
          <w:i/>
          <w:sz w:val="21"/>
        </w:rPr>
        <w:t>A</w:t>
      </w:r>
      <w:r w:rsidR="001F5720">
        <w:rPr>
          <w:b/>
          <w:i/>
          <w:sz w:val="21"/>
        </w:rPr>
        <w:t>z Összevont jolle hajóosztályban nevezett egységek is yardstick számuk alapján kerülnek értékelésre</w:t>
      </w:r>
      <w:r w:rsidRPr="00563C71">
        <w:rPr>
          <w:b/>
          <w:i/>
          <w:sz w:val="21"/>
        </w:rPr>
        <w:t>.</w:t>
      </w:r>
    </w:p>
    <w:p w:rsidR="008B199C" w:rsidRPr="00076CC5" w:rsidRDefault="008B199C">
      <w:pPr>
        <w:tabs>
          <w:tab w:val="left" w:pos="0"/>
          <w:tab w:val="left" w:pos="3969"/>
        </w:tabs>
        <w:ind w:left="3969"/>
      </w:pPr>
    </w:p>
    <w:p w:rsidR="008B199C" w:rsidRPr="00076CC5" w:rsidRDefault="008B199C">
      <w:pPr>
        <w:tabs>
          <w:tab w:val="left" w:pos="709"/>
          <w:tab w:val="left" w:pos="3969"/>
        </w:tabs>
        <w:ind w:left="3969" w:hanging="3969"/>
      </w:pPr>
      <w:r w:rsidRPr="00076CC5">
        <w:rPr>
          <w:b/>
        </w:rPr>
        <w:t xml:space="preserve">4. Nevezés ideje és helye: </w:t>
      </w:r>
      <w:r w:rsidRPr="00076CC5">
        <w:rPr>
          <w:b/>
        </w:rPr>
        <w:tab/>
      </w:r>
      <w:r w:rsidR="00013CD1" w:rsidRPr="00076CC5">
        <w:t>201</w:t>
      </w:r>
      <w:r w:rsidR="00A877A1">
        <w:t>5</w:t>
      </w:r>
      <w:r w:rsidRPr="00076CC5">
        <w:t xml:space="preserve">. </w:t>
      </w:r>
      <w:r w:rsidR="00013CD1" w:rsidRPr="00076CC5">
        <w:t>május</w:t>
      </w:r>
      <w:r w:rsidR="00A877A1">
        <w:t>15</w:t>
      </w:r>
      <w:r w:rsidRPr="00076CC5">
        <w:t>-</w:t>
      </w:r>
      <w:r w:rsidR="00563711">
        <w:t>é</w:t>
      </w:r>
      <w:r w:rsidRPr="00076CC5">
        <w:t xml:space="preserve">n, 18,00-20,00 óra között, továbbá </w:t>
      </w:r>
      <w:r w:rsidR="00013CD1" w:rsidRPr="00076CC5">
        <w:t>május</w:t>
      </w:r>
      <w:r w:rsidR="00563711">
        <w:t>16</w:t>
      </w:r>
      <w:r w:rsidRPr="00076CC5">
        <w:t>-</w:t>
      </w:r>
      <w:r w:rsidR="00563711">
        <w:t>á</w:t>
      </w:r>
      <w:r w:rsidRPr="00076CC5">
        <w:t>n, 07,30-08,30 óra között a Fonyódi BH ZRT Vitorláskikötőjében működő versenyirodán.</w:t>
      </w:r>
    </w:p>
    <w:p w:rsidR="008B199C" w:rsidRPr="00076CC5" w:rsidRDefault="008B199C">
      <w:pPr>
        <w:tabs>
          <w:tab w:val="left" w:pos="709"/>
          <w:tab w:val="left" w:pos="3969"/>
        </w:tabs>
        <w:ind w:left="3969" w:hanging="3969"/>
        <w:rPr>
          <w:b/>
        </w:rPr>
      </w:pPr>
    </w:p>
    <w:p w:rsidR="008B199C" w:rsidRPr="00076CC5" w:rsidRDefault="008B199C">
      <w:pPr>
        <w:tabs>
          <w:tab w:val="left" w:pos="709"/>
          <w:tab w:val="left" w:pos="3969"/>
        </w:tabs>
        <w:ind w:left="3969" w:hanging="3969"/>
        <w:rPr>
          <w:color w:val="FF0000"/>
        </w:rPr>
      </w:pPr>
      <w:r w:rsidRPr="00076CC5">
        <w:rPr>
          <w:b/>
        </w:rPr>
        <w:t>4.1.Nevezési díj:</w:t>
      </w:r>
      <w:r w:rsidRPr="00076CC5">
        <w:tab/>
      </w:r>
      <w:r w:rsidRPr="00076CC5">
        <w:rPr>
          <w:b/>
          <w:bCs/>
          <w:color w:val="000000"/>
        </w:rPr>
        <w:t>4</w:t>
      </w:r>
      <w:r w:rsidR="00491761">
        <w:rPr>
          <w:b/>
          <w:bCs/>
          <w:color w:val="000000"/>
        </w:rPr>
        <w:t>0</w:t>
      </w:r>
      <w:r w:rsidRPr="00076CC5">
        <w:rPr>
          <w:b/>
          <w:bCs/>
          <w:color w:val="000000"/>
        </w:rPr>
        <w:t>00</w:t>
      </w:r>
      <w:r w:rsidRPr="00076CC5">
        <w:rPr>
          <w:color w:val="000000"/>
        </w:rPr>
        <w:t>.</w:t>
      </w:r>
      <w:r w:rsidRPr="00076CC5">
        <w:rPr>
          <w:b/>
        </w:rPr>
        <w:t>Ft/fő</w:t>
      </w:r>
    </w:p>
    <w:p w:rsidR="008B199C" w:rsidRPr="00076CC5" w:rsidRDefault="008B199C">
      <w:pPr>
        <w:tabs>
          <w:tab w:val="left" w:pos="3969"/>
        </w:tabs>
        <w:ind w:left="3969" w:hanging="3969"/>
        <w:rPr>
          <w:b/>
        </w:rPr>
      </w:pPr>
      <w:r w:rsidRPr="00076CC5">
        <w:tab/>
        <w:t>A mocók nevezési díjat nem fizetnek.</w:t>
      </w:r>
    </w:p>
    <w:p w:rsidR="008B199C" w:rsidRPr="00076CC5" w:rsidRDefault="008B199C">
      <w:pPr>
        <w:tabs>
          <w:tab w:val="left" w:pos="3969"/>
        </w:tabs>
        <w:ind w:right="-517"/>
        <w:jc w:val="both"/>
        <w:rPr>
          <w:sz w:val="16"/>
          <w:szCs w:val="16"/>
        </w:rPr>
      </w:pPr>
    </w:p>
    <w:p w:rsidR="008B199C" w:rsidRPr="00076CC5" w:rsidRDefault="008B199C">
      <w:pPr>
        <w:tabs>
          <w:tab w:val="left" w:pos="3969"/>
        </w:tabs>
        <w:ind w:right="-517"/>
        <w:jc w:val="both"/>
      </w:pPr>
      <w:r w:rsidRPr="00076CC5">
        <w:rPr>
          <w:b/>
        </w:rPr>
        <w:t>5. Versenyprogram, rajtidők:</w:t>
      </w:r>
      <w:r w:rsidRPr="00076CC5">
        <w:tab/>
        <w:t xml:space="preserve">A Versenyvezetőség </w:t>
      </w:r>
      <w:r w:rsidR="00013CD1" w:rsidRPr="00076CC5">
        <w:rPr>
          <w:b/>
        </w:rPr>
        <w:t>egy</w:t>
      </w:r>
      <w:r w:rsidR="00563711">
        <w:rPr>
          <w:b/>
        </w:rPr>
        <w:t xml:space="preserve"> túra</w:t>
      </w:r>
      <w:r w:rsidRPr="00076CC5">
        <w:rPr>
          <w:b/>
        </w:rPr>
        <w:t xml:space="preserve"> futam</w:t>
      </w:r>
      <w:r w:rsidR="001F5720">
        <w:rPr>
          <w:b/>
        </w:rPr>
        <w:t xml:space="preserve"> </w:t>
      </w:r>
      <w:r w:rsidRPr="00076CC5">
        <w:rPr>
          <w:b/>
        </w:rPr>
        <w:t>lebonyolítását tervezi</w:t>
      </w:r>
      <w:r w:rsidRPr="00076CC5">
        <w:t>.</w:t>
      </w:r>
    </w:p>
    <w:p w:rsidR="008B199C" w:rsidRPr="00076CC5" w:rsidRDefault="008B199C">
      <w:pPr>
        <w:tabs>
          <w:tab w:val="left" w:pos="3969"/>
        </w:tabs>
        <w:ind w:right="-517"/>
        <w:jc w:val="both"/>
      </w:pPr>
    </w:p>
    <w:p w:rsidR="008B199C" w:rsidRPr="00076CC5" w:rsidRDefault="001F279B">
      <w:pPr>
        <w:tabs>
          <w:tab w:val="left" w:pos="3969"/>
        </w:tabs>
        <w:ind w:left="4248" w:right="-517" w:hanging="3540"/>
        <w:jc w:val="both"/>
        <w:rPr>
          <w:b/>
        </w:rPr>
      </w:pPr>
      <w:r>
        <w:tab/>
        <w:t>A</w:t>
      </w:r>
      <w:r w:rsidR="008B199C" w:rsidRPr="00076CC5">
        <w:t xml:space="preserve"> futam figyelmeztető jelzése </w:t>
      </w:r>
      <w:r>
        <w:rPr>
          <w:b/>
        </w:rPr>
        <w:t>2015</w:t>
      </w:r>
      <w:r w:rsidR="008B199C" w:rsidRPr="00076CC5">
        <w:rPr>
          <w:b/>
        </w:rPr>
        <w:t xml:space="preserve">. </w:t>
      </w:r>
      <w:r w:rsidR="00013CD1" w:rsidRPr="00076CC5">
        <w:rPr>
          <w:b/>
        </w:rPr>
        <w:t>május</w:t>
      </w:r>
      <w:r w:rsidR="00563711">
        <w:rPr>
          <w:b/>
        </w:rPr>
        <w:t>16</w:t>
      </w:r>
      <w:r w:rsidR="008B199C" w:rsidRPr="00076CC5">
        <w:rPr>
          <w:b/>
        </w:rPr>
        <w:t>-én</w:t>
      </w:r>
    </w:p>
    <w:p w:rsidR="008B199C" w:rsidRPr="00076CC5" w:rsidRDefault="00013CD1">
      <w:pPr>
        <w:tabs>
          <w:tab w:val="left" w:pos="3969"/>
        </w:tabs>
        <w:ind w:left="4248" w:right="-517" w:hanging="3540"/>
        <w:jc w:val="both"/>
        <w:rPr>
          <w:b/>
        </w:rPr>
      </w:pPr>
      <w:r w:rsidRPr="00076CC5">
        <w:rPr>
          <w:b/>
        </w:rPr>
        <w:tab/>
        <w:t>09,50 óra.</w:t>
      </w:r>
    </w:p>
    <w:p w:rsidR="008B199C" w:rsidRPr="00076CC5" w:rsidRDefault="008B199C">
      <w:pPr>
        <w:tabs>
          <w:tab w:val="left" w:pos="3969"/>
          <w:tab w:val="left" w:pos="5954"/>
          <w:tab w:val="left" w:pos="7371"/>
        </w:tabs>
        <w:ind w:left="708"/>
      </w:pPr>
      <w:r w:rsidRPr="00076CC5">
        <w:tab/>
        <w:t>Rajtsorrend: Minden hajó egy időben rajtol.</w:t>
      </w:r>
    </w:p>
    <w:p w:rsidR="009010EB" w:rsidRPr="00076CC5" w:rsidRDefault="009010EB" w:rsidP="009010EB">
      <w:r w:rsidRPr="00076CC5">
        <w:rPr>
          <w:b/>
        </w:rPr>
        <w:t>5.1</w:t>
      </w:r>
      <w:r w:rsidRPr="00076CC5">
        <w:t>.</w:t>
      </w:r>
      <w:r w:rsidRPr="00076CC5">
        <w:rPr>
          <w:b/>
          <w:bCs/>
          <w:sz w:val="21"/>
        </w:rPr>
        <w:t xml:space="preserve"> Rajteljárás: </w:t>
      </w:r>
      <w:r w:rsidRPr="00076CC5">
        <w:rPr>
          <w:b/>
          <w:bCs/>
          <w:sz w:val="21"/>
        </w:rPr>
        <w:tab/>
      </w:r>
      <w:r w:rsidRPr="00076CC5">
        <w:rPr>
          <w:b/>
          <w:bCs/>
          <w:sz w:val="21"/>
        </w:rPr>
        <w:tab/>
      </w:r>
      <w:r w:rsidRPr="00076CC5">
        <w:rPr>
          <w:b/>
          <w:bCs/>
          <w:sz w:val="21"/>
        </w:rPr>
        <w:tab/>
      </w:r>
      <w:r w:rsidR="001F5720">
        <w:rPr>
          <w:b/>
          <w:bCs/>
          <w:sz w:val="21"/>
        </w:rPr>
        <w:t xml:space="preserve">         </w:t>
      </w:r>
      <w:r w:rsidRPr="00076CC5">
        <w:t>09, 50 figyelmeztető jelzés narancssárga lobogó kitűzése +hangjelzés</w:t>
      </w:r>
    </w:p>
    <w:p w:rsidR="009010EB" w:rsidRPr="00076CC5" w:rsidRDefault="009010EB" w:rsidP="009010EB">
      <w:pPr>
        <w:ind w:left="3912"/>
      </w:pPr>
      <w:r w:rsidRPr="00076CC5">
        <w:t xml:space="preserve">  09, 55 előkészítő jelzés </w:t>
      </w:r>
      <w:r w:rsidRPr="00076CC5">
        <w:rPr>
          <w:b/>
        </w:rPr>
        <w:t>,,</w:t>
      </w:r>
      <w:r w:rsidR="00563711">
        <w:rPr>
          <w:b/>
        </w:rPr>
        <w:t>V</w:t>
      </w:r>
      <w:r w:rsidRPr="00076CC5">
        <w:rPr>
          <w:b/>
        </w:rPr>
        <w:t>”</w:t>
      </w:r>
      <w:r w:rsidRPr="00076CC5">
        <w:t xml:space="preserve"> lobogó kitűzése +hangjelzés </w:t>
      </w:r>
    </w:p>
    <w:p w:rsidR="009010EB" w:rsidRPr="00076CC5" w:rsidRDefault="009010EB" w:rsidP="009010EB">
      <w:pPr>
        <w:ind w:left="3576" w:firstLine="336"/>
        <w:rPr>
          <w:bCs/>
        </w:rPr>
      </w:pPr>
      <w:r w:rsidRPr="00076CC5">
        <w:rPr>
          <w:bCs/>
        </w:rPr>
        <w:t xml:space="preserve">  09, 56 „</w:t>
      </w:r>
      <w:r w:rsidR="00563711">
        <w:rPr>
          <w:bCs/>
        </w:rPr>
        <w:t>P</w:t>
      </w:r>
      <w:r w:rsidRPr="00076CC5">
        <w:rPr>
          <w:bCs/>
        </w:rPr>
        <w:t>” lobogó kitűzése</w:t>
      </w:r>
    </w:p>
    <w:p w:rsidR="009010EB" w:rsidRPr="00076CC5" w:rsidRDefault="009010EB" w:rsidP="009010EB">
      <w:pPr>
        <w:ind w:left="3576" w:firstLine="336"/>
        <w:rPr>
          <w:bCs/>
        </w:rPr>
      </w:pPr>
      <w:r w:rsidRPr="00076CC5">
        <w:rPr>
          <w:bCs/>
        </w:rPr>
        <w:t xml:space="preserve">  09, 59 „</w:t>
      </w:r>
      <w:r w:rsidR="00563711">
        <w:rPr>
          <w:bCs/>
        </w:rPr>
        <w:t>P</w:t>
      </w:r>
      <w:r w:rsidRPr="00076CC5">
        <w:rPr>
          <w:bCs/>
        </w:rPr>
        <w:t>” lobogó bevonása + hangjelzés</w:t>
      </w:r>
    </w:p>
    <w:p w:rsidR="008B199C" w:rsidRDefault="009010EB" w:rsidP="00563711">
      <w:pPr>
        <w:ind w:left="3969"/>
        <w:rPr>
          <w:b/>
        </w:rPr>
      </w:pPr>
      <w:r w:rsidRPr="00BE1DB9">
        <w:rPr>
          <w:b/>
          <w:bCs/>
        </w:rPr>
        <w:t>10 óra 00 perc rajtjelzés</w:t>
      </w:r>
      <w:r w:rsidRPr="00076CC5">
        <w:rPr>
          <w:bCs/>
        </w:rPr>
        <w:t xml:space="preserve"> — összes lobogó bevonása + hangjelzés</w:t>
      </w:r>
    </w:p>
    <w:p w:rsidR="00A27F3B" w:rsidRDefault="00A27F3B">
      <w:pPr>
        <w:tabs>
          <w:tab w:val="left" w:pos="3969"/>
          <w:tab w:val="left" w:pos="5954"/>
          <w:tab w:val="left" w:pos="7371"/>
        </w:tabs>
        <w:rPr>
          <w:b/>
        </w:rPr>
      </w:pPr>
    </w:p>
    <w:p w:rsidR="008B199C" w:rsidRPr="00076CC5" w:rsidRDefault="009010EB" w:rsidP="00563711">
      <w:pPr>
        <w:tabs>
          <w:tab w:val="left" w:pos="3969"/>
          <w:tab w:val="left" w:pos="5954"/>
          <w:tab w:val="left" w:pos="7371"/>
        </w:tabs>
        <w:ind w:right="-567"/>
      </w:pPr>
      <w:r w:rsidRPr="00076CC5">
        <w:rPr>
          <w:b/>
        </w:rPr>
        <w:t xml:space="preserve"> 6.</w:t>
      </w:r>
      <w:r w:rsidR="008B199C" w:rsidRPr="00076CC5">
        <w:rPr>
          <w:b/>
        </w:rPr>
        <w:t xml:space="preserve">  Versenypálya: </w:t>
      </w:r>
      <w:r w:rsidR="001F5720">
        <w:rPr>
          <w:b/>
        </w:rPr>
        <w:t xml:space="preserve">            Ys-I,</w:t>
      </w:r>
      <w:r w:rsidR="00563711">
        <w:rPr>
          <w:b/>
        </w:rPr>
        <w:t xml:space="preserve"> Ys-II</w:t>
      </w:r>
      <w:r w:rsidR="001F5720">
        <w:rPr>
          <w:b/>
        </w:rPr>
        <w:t xml:space="preserve"> és ÖJ</w:t>
      </w:r>
      <w:r w:rsidR="008B199C" w:rsidRPr="00076CC5">
        <w:rPr>
          <w:b/>
        </w:rPr>
        <w:tab/>
      </w:r>
      <w:r w:rsidR="00563711">
        <w:rPr>
          <w:b/>
        </w:rPr>
        <w:t>F</w:t>
      </w:r>
      <w:r w:rsidR="008B199C" w:rsidRPr="00076CC5">
        <w:t>onyód</w:t>
      </w:r>
      <w:r w:rsidR="00BE1DB9">
        <w:t xml:space="preserve"> (rajt)</w:t>
      </w:r>
      <w:r w:rsidR="008B199C" w:rsidRPr="00076CC5">
        <w:t xml:space="preserve"> – </w:t>
      </w:r>
      <w:r w:rsidR="00563711">
        <w:t>Badacsony</w:t>
      </w:r>
      <w:r w:rsidR="008B199C" w:rsidRPr="00076CC5">
        <w:t xml:space="preserve"> – Ábrahámhegy </w:t>
      </w:r>
      <w:r w:rsidR="00563711">
        <w:t>–</w:t>
      </w:r>
      <w:r w:rsidR="008B199C" w:rsidRPr="00076CC5">
        <w:t>B</w:t>
      </w:r>
      <w:r w:rsidR="00563711">
        <w:t>oglár-Fonyód</w:t>
      </w:r>
      <w:r w:rsidR="00BE1DB9">
        <w:t xml:space="preserve"> (cél)</w:t>
      </w:r>
    </w:p>
    <w:p w:rsidR="00563711" w:rsidRDefault="00563711">
      <w:pPr>
        <w:tabs>
          <w:tab w:val="left" w:pos="3969"/>
          <w:tab w:val="left" w:pos="5954"/>
          <w:tab w:val="left" w:pos="7371"/>
        </w:tabs>
        <w:ind w:right="-567"/>
      </w:pPr>
      <w:r>
        <w:rPr>
          <w:b/>
        </w:rPr>
        <w:t xml:space="preserve">                                             Ys-III                        F</w:t>
      </w:r>
      <w:r w:rsidRPr="00076CC5">
        <w:t>onyód</w:t>
      </w:r>
      <w:r w:rsidR="00BE1DB9">
        <w:t xml:space="preserve"> (rajt)</w:t>
      </w:r>
      <w:r w:rsidRPr="00076CC5">
        <w:t xml:space="preserve"> – </w:t>
      </w:r>
      <w:r>
        <w:t>Badacsony</w:t>
      </w:r>
      <w:r w:rsidRPr="00076CC5">
        <w:t xml:space="preserve"> – Ábrahámhegy </w:t>
      </w:r>
      <w:r>
        <w:t>–Fonyód</w:t>
      </w:r>
      <w:r w:rsidR="002A097F">
        <w:t xml:space="preserve"> (cél)</w:t>
      </w:r>
    </w:p>
    <w:p w:rsidR="002A097F" w:rsidRDefault="002A097F">
      <w:pPr>
        <w:tabs>
          <w:tab w:val="left" w:pos="3969"/>
          <w:tab w:val="left" w:pos="5954"/>
          <w:tab w:val="left" w:pos="7371"/>
        </w:tabs>
        <w:ind w:right="-567"/>
        <w:rPr>
          <w:b/>
        </w:rPr>
      </w:pPr>
      <w:r>
        <w:t xml:space="preserve">                                                                                Elégtelen szélviszonyok esetén a rendezőség a futamot bármelyik pályajelnél                                  .                                                                               lerövidítheti</w:t>
      </w:r>
    </w:p>
    <w:p w:rsidR="00563711" w:rsidRDefault="00563711">
      <w:pPr>
        <w:tabs>
          <w:tab w:val="left" w:pos="3969"/>
          <w:tab w:val="left" w:pos="5954"/>
          <w:tab w:val="left" w:pos="7371"/>
        </w:tabs>
        <w:ind w:right="-567"/>
        <w:rPr>
          <w:b/>
        </w:rPr>
      </w:pPr>
    </w:p>
    <w:p w:rsidR="00563711" w:rsidRDefault="00563711">
      <w:pPr>
        <w:tabs>
          <w:tab w:val="left" w:pos="3969"/>
          <w:tab w:val="left" w:pos="5954"/>
          <w:tab w:val="left" w:pos="7371"/>
        </w:tabs>
        <w:ind w:right="-567"/>
        <w:rPr>
          <w:b/>
        </w:rPr>
      </w:pPr>
    </w:p>
    <w:p w:rsidR="008B199C" w:rsidRPr="00076CC5" w:rsidRDefault="009010EB">
      <w:pPr>
        <w:tabs>
          <w:tab w:val="left" w:pos="3969"/>
          <w:tab w:val="left" w:pos="5954"/>
          <w:tab w:val="left" w:pos="7371"/>
        </w:tabs>
        <w:ind w:right="-567"/>
      </w:pPr>
      <w:r w:rsidRPr="00076CC5">
        <w:rPr>
          <w:b/>
        </w:rPr>
        <w:t>6.1</w:t>
      </w:r>
      <w:r w:rsidR="008B199C" w:rsidRPr="00076CC5">
        <w:rPr>
          <w:b/>
        </w:rPr>
        <w:t>. Pályajelek:</w:t>
      </w:r>
      <w:r w:rsidR="008B199C" w:rsidRPr="00076CC5">
        <w:tab/>
        <w:t>Sár</w:t>
      </w:r>
      <w:r w:rsidR="00563711">
        <w:t xml:space="preserve">ga színű, felfújt műanyag bóják. </w:t>
      </w:r>
      <w:r w:rsidR="00563711" w:rsidRPr="00BE1DB9">
        <w:rPr>
          <w:b/>
        </w:rPr>
        <w:t>A bójákat jobb kéz felől kell kerülni.</w:t>
      </w:r>
    </w:p>
    <w:p w:rsidR="00563C71" w:rsidRPr="00563C71" w:rsidRDefault="00563C71" w:rsidP="00563C71">
      <w:pPr>
        <w:tabs>
          <w:tab w:val="left" w:pos="3969"/>
          <w:tab w:val="left" w:pos="5954"/>
          <w:tab w:val="left" w:pos="7371"/>
        </w:tabs>
        <w:ind w:left="3969" w:hanging="3969"/>
        <w:jc w:val="both"/>
      </w:pPr>
      <w:r w:rsidRPr="00563C71">
        <w:rPr>
          <w:b/>
        </w:rPr>
        <w:t>6.2.</w:t>
      </w:r>
      <w:r>
        <w:rPr>
          <w:b/>
        </w:rPr>
        <w:t xml:space="preserve"> A pálya teljesítése:</w:t>
      </w:r>
      <w:r>
        <w:rPr>
          <w:b/>
        </w:rPr>
        <w:tab/>
      </w:r>
      <w:r>
        <w:t xml:space="preserve">A befutási limitidő </w:t>
      </w:r>
      <w:r>
        <w:rPr>
          <w:b/>
        </w:rPr>
        <w:t xml:space="preserve">17,00 </w:t>
      </w:r>
      <w:r>
        <w:t>óra. Az addig be nem futott hajók DNF értékelést kapnak.</w:t>
      </w:r>
    </w:p>
    <w:p w:rsidR="008B199C" w:rsidRPr="00076CC5" w:rsidRDefault="008B199C">
      <w:pPr>
        <w:tabs>
          <w:tab w:val="left" w:pos="3969"/>
          <w:tab w:val="left" w:pos="5954"/>
          <w:tab w:val="left" w:pos="7371"/>
        </w:tabs>
        <w:ind w:left="708"/>
        <w:jc w:val="both"/>
        <w:rPr>
          <w:sz w:val="16"/>
          <w:szCs w:val="16"/>
        </w:rPr>
      </w:pPr>
    </w:p>
    <w:p w:rsidR="008B199C" w:rsidRPr="00076CC5" w:rsidRDefault="008B199C">
      <w:pPr>
        <w:tabs>
          <w:tab w:val="left" w:pos="3969"/>
          <w:tab w:val="left" w:pos="5954"/>
          <w:tab w:val="left" w:pos="7371"/>
        </w:tabs>
        <w:ind w:left="3969" w:hanging="3969"/>
        <w:jc w:val="both"/>
      </w:pPr>
      <w:r w:rsidRPr="00076CC5">
        <w:rPr>
          <w:b/>
        </w:rPr>
        <w:t>7.  Értékelés:</w:t>
      </w:r>
      <w:r w:rsidRPr="00076CC5">
        <w:tab/>
        <w:t>Az értékelésre vo</w:t>
      </w:r>
      <w:r w:rsidR="00013CD1" w:rsidRPr="00076CC5">
        <w:t>natkozó előírásokat az MVSZ 201</w:t>
      </w:r>
      <w:r w:rsidR="00BE1DB9">
        <w:t>5</w:t>
      </w:r>
      <w:r w:rsidRPr="00076CC5">
        <w:t>. évre érvényes Általános Versenyutasítása tartalmazza.</w:t>
      </w:r>
    </w:p>
    <w:p w:rsidR="006617FB" w:rsidRPr="00076CC5" w:rsidRDefault="006617FB">
      <w:pPr>
        <w:tabs>
          <w:tab w:val="left" w:pos="3969"/>
          <w:tab w:val="left" w:pos="5954"/>
          <w:tab w:val="left" w:pos="7371"/>
        </w:tabs>
        <w:ind w:left="3969" w:hanging="3969"/>
        <w:jc w:val="both"/>
      </w:pPr>
    </w:p>
    <w:p w:rsidR="002A097F" w:rsidRDefault="002A097F" w:rsidP="006617FB">
      <w:pPr>
        <w:tabs>
          <w:tab w:val="left" w:pos="567"/>
          <w:tab w:val="left" w:pos="3969"/>
          <w:tab w:val="left" w:pos="6804"/>
        </w:tabs>
        <w:ind w:left="3969" w:right="-108" w:hanging="3969"/>
        <w:rPr>
          <w:b/>
        </w:rPr>
      </w:pPr>
    </w:p>
    <w:p w:rsidR="000A78F1" w:rsidRDefault="000A78F1" w:rsidP="006617FB">
      <w:pPr>
        <w:tabs>
          <w:tab w:val="left" w:pos="567"/>
          <w:tab w:val="left" w:pos="3969"/>
          <w:tab w:val="left" w:pos="6804"/>
        </w:tabs>
        <w:ind w:left="3969" w:right="-108" w:hanging="3969"/>
        <w:rPr>
          <w:b/>
        </w:rPr>
      </w:pPr>
    </w:p>
    <w:p w:rsidR="000A78F1" w:rsidRDefault="000A78F1" w:rsidP="006617FB">
      <w:pPr>
        <w:tabs>
          <w:tab w:val="left" w:pos="567"/>
          <w:tab w:val="left" w:pos="3969"/>
          <w:tab w:val="left" w:pos="6804"/>
        </w:tabs>
        <w:ind w:left="3969" w:right="-108" w:hanging="3969"/>
        <w:rPr>
          <w:b/>
        </w:rPr>
      </w:pPr>
    </w:p>
    <w:p w:rsidR="006617FB" w:rsidRPr="00076CC5" w:rsidRDefault="008B199C" w:rsidP="006617FB">
      <w:pPr>
        <w:tabs>
          <w:tab w:val="left" w:pos="567"/>
          <w:tab w:val="left" w:pos="3969"/>
          <w:tab w:val="left" w:pos="6804"/>
        </w:tabs>
        <w:ind w:left="3969" w:right="-108" w:hanging="3969"/>
      </w:pPr>
      <w:r w:rsidRPr="00076CC5">
        <w:rPr>
          <w:b/>
        </w:rPr>
        <w:t>8.Óvás:</w:t>
      </w:r>
      <w:r w:rsidR="006617FB" w:rsidRPr="00076CC5">
        <w:tab/>
      </w:r>
      <w:r w:rsidRPr="00076CC5">
        <w:t xml:space="preserve">Az óvást legkésőbb a versenyrendezőségi célhajó partra érkezése után </w:t>
      </w:r>
      <w:r w:rsidR="006617FB" w:rsidRPr="00076CC5">
        <w:t>30 percen</w:t>
      </w:r>
      <w:r w:rsidRPr="00076CC5">
        <w:t xml:space="preserve"> belül, írásban kell beadni a </w:t>
      </w:r>
      <w:r w:rsidR="006617FB" w:rsidRPr="00076CC5">
        <w:t>ver</w:t>
      </w:r>
      <w:r w:rsidRPr="00076CC5">
        <w:t>senyirodán.</w:t>
      </w:r>
    </w:p>
    <w:p w:rsidR="008B199C" w:rsidRPr="00076CC5" w:rsidRDefault="006617FB" w:rsidP="006617FB">
      <w:pPr>
        <w:tabs>
          <w:tab w:val="left" w:pos="567"/>
          <w:tab w:val="left" w:pos="3969"/>
          <w:tab w:val="left" w:pos="6804"/>
        </w:tabs>
        <w:ind w:left="3969" w:right="-108" w:hanging="3969"/>
      </w:pPr>
      <w:r w:rsidRPr="00076CC5">
        <w:tab/>
      </w:r>
      <w:r w:rsidRPr="00076CC5">
        <w:tab/>
      </w:r>
      <w:r w:rsidR="008B199C" w:rsidRPr="00076CC5">
        <w:t xml:space="preserve">Az óvási szándékról értesíteni kell az óvott felet a versenyszabályok 61.1.pontjának megfelelően, továbbá be kell jelenteni a versenyvezetőségi hajónál, és meg kell győződni arról, hogy a bejelentést tudomásul vették. </w:t>
      </w:r>
    </w:p>
    <w:p w:rsidR="008B199C" w:rsidRPr="00076CC5" w:rsidRDefault="008B199C">
      <w:pPr>
        <w:tabs>
          <w:tab w:val="left" w:pos="567"/>
          <w:tab w:val="left" w:pos="3969"/>
          <w:tab w:val="left" w:pos="6804"/>
        </w:tabs>
        <w:ind w:left="3969" w:right="-108" w:hanging="3969"/>
      </w:pPr>
      <w:r w:rsidRPr="00076CC5">
        <w:tab/>
      </w:r>
      <w:r w:rsidRPr="00076CC5">
        <w:tab/>
        <w:t xml:space="preserve">Az óvástárgyalás időpontját az óvó, az óvott és a tanúként megidézett vitorlások rajtszámát a hirdetőtáblán közlik. </w:t>
      </w:r>
    </w:p>
    <w:p w:rsidR="008B199C" w:rsidRPr="00076CC5" w:rsidRDefault="008B199C">
      <w:pPr>
        <w:tabs>
          <w:tab w:val="left" w:pos="567"/>
          <w:tab w:val="left" w:pos="3969"/>
          <w:tab w:val="left" w:pos="6804"/>
        </w:tabs>
        <w:ind w:left="3969" w:right="-108" w:hanging="3969"/>
      </w:pPr>
      <w:r w:rsidRPr="00076CC5">
        <w:rPr>
          <w:b/>
        </w:rPr>
        <w:tab/>
      </w:r>
      <w:r w:rsidRPr="00076CC5">
        <w:rPr>
          <w:b/>
        </w:rPr>
        <w:tab/>
      </w:r>
      <w:r w:rsidRPr="00076CC5">
        <w:t>A tanú (k) megjelenéséről a feleknek kell gondoskodni.</w:t>
      </w:r>
    </w:p>
    <w:p w:rsidR="008B199C" w:rsidRPr="00076CC5" w:rsidRDefault="008B199C">
      <w:pPr>
        <w:tabs>
          <w:tab w:val="left" w:pos="567"/>
          <w:tab w:val="left" w:pos="3402"/>
        </w:tabs>
        <w:ind w:right="-108"/>
        <w:rPr>
          <w:b/>
        </w:rPr>
      </w:pPr>
    </w:p>
    <w:p w:rsidR="00842592" w:rsidRPr="00076CC5" w:rsidRDefault="00013CD1" w:rsidP="006617FB">
      <w:pPr>
        <w:tabs>
          <w:tab w:val="left" w:pos="567"/>
          <w:tab w:val="left" w:pos="3969"/>
        </w:tabs>
        <w:ind w:right="-108"/>
      </w:pPr>
      <w:r w:rsidRPr="00076CC5">
        <w:rPr>
          <w:b/>
        </w:rPr>
        <w:t xml:space="preserve">9.    </w:t>
      </w:r>
      <w:r w:rsidR="008B199C" w:rsidRPr="00076CC5">
        <w:rPr>
          <w:b/>
        </w:rPr>
        <w:t>Díjazás:</w:t>
      </w:r>
      <w:r w:rsidR="00842592" w:rsidRPr="00076CC5">
        <w:tab/>
      </w:r>
      <w:r w:rsidRPr="00076CC5">
        <w:t>Az abszolút első, valamint o</w:t>
      </w:r>
      <w:r w:rsidR="008B199C" w:rsidRPr="00076CC5">
        <w:t>szt</w:t>
      </w:r>
      <w:r w:rsidR="006F585D" w:rsidRPr="00076CC5">
        <w:t>ályonként az I-III. helyezettek</w:t>
      </w:r>
    </w:p>
    <w:p w:rsidR="008B199C" w:rsidRPr="00076CC5" w:rsidRDefault="00842592" w:rsidP="006617FB">
      <w:pPr>
        <w:tabs>
          <w:tab w:val="left" w:pos="567"/>
          <w:tab w:val="left" w:pos="3969"/>
        </w:tabs>
        <w:ind w:right="-108"/>
      </w:pPr>
      <w:r w:rsidRPr="00076CC5">
        <w:tab/>
      </w:r>
      <w:r w:rsidRPr="00076CC5">
        <w:tab/>
      </w:r>
      <w:r w:rsidR="00076CC5" w:rsidRPr="00076CC5">
        <w:t>díjazásban részesülnek.</w:t>
      </w:r>
    </w:p>
    <w:p w:rsidR="00076CC5" w:rsidRPr="00076CC5" w:rsidRDefault="008B199C" w:rsidP="0035039A">
      <w:pPr>
        <w:tabs>
          <w:tab w:val="left" w:pos="0"/>
          <w:tab w:val="left" w:pos="567"/>
        </w:tabs>
        <w:ind w:right="-108"/>
      </w:pPr>
      <w:r w:rsidRPr="00076CC5">
        <w:rPr>
          <w:b/>
        </w:rPr>
        <w:t>9.1. Díjkiosztó</w:t>
      </w:r>
      <w:r w:rsidR="007652AF">
        <w:rPr>
          <w:b/>
        </w:rPr>
        <w:t>és vacsora</w:t>
      </w:r>
      <w:r w:rsidRPr="00076CC5">
        <w:rPr>
          <w:b/>
        </w:rPr>
        <w:t>:</w:t>
      </w:r>
      <w:r w:rsidR="0035039A">
        <w:rPr>
          <w:b/>
        </w:rPr>
        <w:tab/>
      </w:r>
      <w:r w:rsidR="0035039A">
        <w:rPr>
          <w:b/>
        </w:rPr>
        <w:tab/>
      </w:r>
      <w:r w:rsidR="001F5720">
        <w:rPr>
          <w:b/>
        </w:rPr>
        <w:t xml:space="preserve">         </w:t>
      </w:r>
      <w:r w:rsidR="0035039A">
        <w:rPr>
          <w:bCs/>
        </w:rPr>
        <w:t>A befutási limitidő</w:t>
      </w:r>
      <w:r w:rsidRPr="00076CC5">
        <w:t xml:space="preserve"> u</w:t>
      </w:r>
      <w:r w:rsidR="00076CC5" w:rsidRPr="00076CC5">
        <w:t xml:space="preserve">tán kb. 1,5 órával a </w:t>
      </w:r>
      <w:r w:rsidR="00705E9E">
        <w:t>Café Móló Étterem</w:t>
      </w:r>
      <w:r w:rsidR="001F5720">
        <w:t>ben</w:t>
      </w:r>
      <w:r w:rsidR="00705E9E">
        <w:t xml:space="preserve"> - </w:t>
      </w:r>
      <w:r w:rsidR="00076CC5" w:rsidRPr="00076CC5">
        <w:t xml:space="preserve">BH                          </w:t>
      </w:r>
      <w:r w:rsidR="00076CC5" w:rsidRPr="00076CC5">
        <w:tab/>
      </w:r>
      <w:r w:rsidR="001F5720">
        <w:t xml:space="preserve">                                                                    </w:t>
      </w:r>
      <w:r w:rsidRPr="00076CC5">
        <w:t xml:space="preserve">ZRT </w:t>
      </w:r>
      <w:r w:rsidR="008132C7">
        <w:t>kikötő keleti móló</w:t>
      </w:r>
      <w:r w:rsidRPr="00076CC5">
        <w:t>.</w:t>
      </w:r>
    </w:p>
    <w:p w:rsidR="00076CC5" w:rsidRPr="00076CC5" w:rsidRDefault="00076CC5" w:rsidP="00076CC5">
      <w:pPr>
        <w:tabs>
          <w:tab w:val="left" w:pos="567"/>
          <w:tab w:val="left" w:pos="3969"/>
        </w:tabs>
        <w:ind w:left="1416" w:right="-108" w:hanging="1416"/>
        <w:jc w:val="both"/>
      </w:pPr>
    </w:p>
    <w:p w:rsidR="00076CC5" w:rsidRPr="00076CC5" w:rsidRDefault="008B199C" w:rsidP="00076CC5">
      <w:pPr>
        <w:tabs>
          <w:tab w:val="left" w:pos="567"/>
          <w:tab w:val="left" w:pos="3969"/>
        </w:tabs>
        <w:ind w:left="3969" w:right="-108" w:hanging="3969"/>
      </w:pPr>
      <w:r w:rsidRPr="00076CC5">
        <w:rPr>
          <w:b/>
          <w:bCs/>
        </w:rPr>
        <w:t>10</w:t>
      </w:r>
      <w:r w:rsidRPr="00076CC5">
        <w:t xml:space="preserve">. </w:t>
      </w:r>
      <w:r w:rsidRPr="00076CC5">
        <w:rPr>
          <w:b/>
          <w:bCs/>
        </w:rPr>
        <w:t>Egyéb rendelkezések</w:t>
      </w:r>
      <w:r w:rsidRPr="00076CC5">
        <w:t>:</w:t>
      </w:r>
      <w:r w:rsidR="00076CC5" w:rsidRPr="00076CC5">
        <w:tab/>
      </w:r>
      <w:r w:rsidRPr="00076CC5">
        <w:t>A versenysorozaton az ISAF Hirdetés</w:t>
      </w:r>
      <w:r w:rsidR="00842592" w:rsidRPr="00076CC5">
        <w:t xml:space="preserve">i rendelkezései és az  MVSZ </w:t>
      </w:r>
      <w:r w:rsidR="00076CC5" w:rsidRPr="00076CC5">
        <w:t>2</w:t>
      </w:r>
      <w:r w:rsidR="00842592" w:rsidRPr="00076CC5">
        <w:t>01</w:t>
      </w:r>
      <w:r w:rsidR="002A097F">
        <w:t>5</w:t>
      </w:r>
      <w:r w:rsidR="00842592" w:rsidRPr="00076CC5">
        <w:t>.</w:t>
      </w:r>
      <w:r w:rsidRPr="00076CC5">
        <w:t xml:space="preserve"> évi Reklámszabályzata érvényes. Minden hajónak rendelkeznie kell érvényes felelősségbiztosítással, ennek meglétét a versenyiroda nevezéskor ellenőrzi, hiánya esetén a nevezést elutasítják.</w:t>
      </w:r>
    </w:p>
    <w:p w:rsidR="00076CC5" w:rsidRPr="00076CC5" w:rsidRDefault="00076CC5" w:rsidP="00076CC5">
      <w:pPr>
        <w:tabs>
          <w:tab w:val="left" w:pos="567"/>
          <w:tab w:val="left" w:pos="3969"/>
        </w:tabs>
        <w:ind w:left="3969" w:right="-108" w:hanging="3969"/>
      </w:pPr>
    </w:p>
    <w:p w:rsidR="008B199C" w:rsidRPr="00076CC5" w:rsidRDefault="008B199C" w:rsidP="00076CC5">
      <w:pPr>
        <w:tabs>
          <w:tab w:val="left" w:pos="567"/>
          <w:tab w:val="left" w:pos="3969"/>
        </w:tabs>
        <w:ind w:left="3969" w:right="-108" w:hanging="3969"/>
      </w:pPr>
      <w:r w:rsidRPr="00076CC5">
        <w:rPr>
          <w:b/>
        </w:rPr>
        <w:t>11. Szavatosság kizárása:</w:t>
      </w:r>
      <w:r w:rsidRPr="00076CC5">
        <w:rPr>
          <w:b/>
          <w:i/>
        </w:rPr>
        <w:tab/>
      </w:r>
      <w:r w:rsidRPr="00076CC5">
        <w:t>A versenyen való részvétellel kapcsolatban vagy annak folyamán előforduló vagy okozott személyi sérülésekért –beleértve az esetleges elhalálozást is- és vagyoni károsodásokért a versenyt rendező szervezet, testület annak munkavállalói, tisztségviselői, illetve megbízottjai felelősséggel nem tartoznak, és olyat nem vállalnak. Minden versenyző egyéni felelőssége dönteni a versenyen való indulásról vagy annak folytatásáról.(RRS 4.szabály)  A verseny vízi és parti rendezvényein mindenki saját felelősségére vesz részt. A résztvevők versenyengedélyének, sportorvosi igazolásának, illetve a hajók biztosításának és a biztonsági előírások betartásának rendező általi ellenőrzése a sportszerű versenyzés célját szolgálja, és nem mentesíti a résztvevőket a vonatkozó szabályoknak a résztvevők saját felelősségi körükben történő követése alól.</w:t>
      </w:r>
    </w:p>
    <w:p w:rsidR="008B199C" w:rsidRPr="00076CC5" w:rsidRDefault="008B199C">
      <w:pPr>
        <w:pStyle w:val="Szvegtrzsbehzssal"/>
        <w:tabs>
          <w:tab w:val="left" w:pos="5954"/>
          <w:tab w:val="left" w:pos="7371"/>
        </w:tabs>
        <w:ind w:left="0"/>
        <w:jc w:val="center"/>
        <w:rPr>
          <w:b w:val="0"/>
          <w:i w:val="0"/>
          <w:sz w:val="20"/>
        </w:rPr>
      </w:pPr>
    </w:p>
    <w:p w:rsidR="008B199C" w:rsidRPr="00076CC5" w:rsidRDefault="008B199C">
      <w:pPr>
        <w:pStyle w:val="Szvegtrzsbehzssal"/>
        <w:tabs>
          <w:tab w:val="left" w:pos="5954"/>
          <w:tab w:val="left" w:pos="7371"/>
        </w:tabs>
        <w:ind w:left="0"/>
        <w:jc w:val="center"/>
        <w:rPr>
          <w:b w:val="0"/>
          <w:i w:val="0"/>
          <w:sz w:val="20"/>
        </w:rPr>
      </w:pPr>
      <w:r w:rsidRPr="00076CC5">
        <w:rPr>
          <w:b w:val="0"/>
          <w:i w:val="0"/>
          <w:sz w:val="20"/>
        </w:rPr>
        <w:t>A versenyen minden résztvevő saját felelősségére vitorlázik!</w:t>
      </w:r>
    </w:p>
    <w:p w:rsidR="008B199C" w:rsidRPr="00076CC5" w:rsidRDefault="008B199C">
      <w:pPr>
        <w:jc w:val="center"/>
      </w:pPr>
    </w:p>
    <w:p w:rsidR="008B199C" w:rsidRPr="00076CC5" w:rsidRDefault="008B199C">
      <w:pPr>
        <w:pStyle w:val="Cmsor5"/>
        <w:ind w:left="0"/>
        <w:jc w:val="center"/>
        <w:rPr>
          <w:b w:val="0"/>
          <w:i w:val="0"/>
        </w:rPr>
      </w:pPr>
      <w:r w:rsidRPr="00076CC5">
        <w:rPr>
          <w:b w:val="0"/>
          <w:i w:val="0"/>
        </w:rPr>
        <w:t>Jó szelet kíván a Versenyrendezőség!</w:t>
      </w:r>
      <w:r w:rsidRPr="00076CC5">
        <w:rPr>
          <w:b w:val="0"/>
          <w:i w:val="0"/>
        </w:rPr>
        <w:br/>
      </w:r>
    </w:p>
    <w:p w:rsidR="008B199C" w:rsidRPr="00076CC5" w:rsidRDefault="008B199C" w:rsidP="00524B13">
      <w:pPr>
        <w:pStyle w:val="Cmsor5"/>
        <w:ind w:left="0"/>
        <w:rPr>
          <w:b w:val="0"/>
          <w:i w:val="0"/>
        </w:rPr>
      </w:pPr>
      <w:bookmarkStart w:id="0" w:name="_GoBack"/>
      <w:bookmarkEnd w:id="0"/>
    </w:p>
    <w:sectPr w:rsidR="008B199C" w:rsidRPr="00076CC5" w:rsidSect="000A7ED1">
      <w:footerReference w:type="even" r:id="rId7"/>
      <w:footerReference w:type="default" r:id="rId8"/>
      <w:pgSz w:w="12240" w:h="15840"/>
      <w:pgMar w:top="284" w:right="1183" w:bottom="28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E02" w:rsidRDefault="00156E02">
      <w:r>
        <w:separator/>
      </w:r>
    </w:p>
  </w:endnote>
  <w:endnote w:type="continuationSeparator" w:id="1">
    <w:p w:rsidR="00156E02" w:rsidRDefault="00156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9C" w:rsidRDefault="008D09C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B199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B199C" w:rsidRDefault="008B199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9C" w:rsidRDefault="008D09C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B199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05E9E">
      <w:rPr>
        <w:rStyle w:val="Oldalszm"/>
        <w:noProof/>
      </w:rPr>
      <w:t>2</w:t>
    </w:r>
    <w:r>
      <w:rPr>
        <w:rStyle w:val="Oldalszm"/>
      </w:rPr>
      <w:fldChar w:fldCharType="end"/>
    </w:r>
  </w:p>
  <w:p w:rsidR="008B199C" w:rsidRDefault="008B199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E02" w:rsidRDefault="00156E02">
      <w:r>
        <w:separator/>
      </w:r>
    </w:p>
  </w:footnote>
  <w:footnote w:type="continuationSeparator" w:id="1">
    <w:p w:rsidR="00156E02" w:rsidRDefault="00156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38BA"/>
    <w:multiLevelType w:val="hybridMultilevel"/>
    <w:tmpl w:val="65284672"/>
    <w:lvl w:ilvl="0" w:tplc="976EBC46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1A560A02"/>
    <w:multiLevelType w:val="hybridMultilevel"/>
    <w:tmpl w:val="FF5E7A44"/>
    <w:lvl w:ilvl="0" w:tplc="8518664C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A6A"/>
    <w:rsid w:val="000017A0"/>
    <w:rsid w:val="00013CD1"/>
    <w:rsid w:val="000379AD"/>
    <w:rsid w:val="00055BE8"/>
    <w:rsid w:val="00076CC5"/>
    <w:rsid w:val="000A78F1"/>
    <w:rsid w:val="000A7ED1"/>
    <w:rsid w:val="000B275F"/>
    <w:rsid w:val="001230AD"/>
    <w:rsid w:val="00156E02"/>
    <w:rsid w:val="001F279B"/>
    <w:rsid w:val="001F5720"/>
    <w:rsid w:val="00207CDC"/>
    <w:rsid w:val="00272B52"/>
    <w:rsid w:val="002A097F"/>
    <w:rsid w:val="002A3347"/>
    <w:rsid w:val="00340BE0"/>
    <w:rsid w:val="0035039A"/>
    <w:rsid w:val="00356A6A"/>
    <w:rsid w:val="003A508C"/>
    <w:rsid w:val="004370FE"/>
    <w:rsid w:val="00491761"/>
    <w:rsid w:val="00524B13"/>
    <w:rsid w:val="00563711"/>
    <w:rsid w:val="00563C71"/>
    <w:rsid w:val="00651B72"/>
    <w:rsid w:val="006617FB"/>
    <w:rsid w:val="00664A0B"/>
    <w:rsid w:val="006F585D"/>
    <w:rsid w:val="00705E9E"/>
    <w:rsid w:val="007652AF"/>
    <w:rsid w:val="0078047F"/>
    <w:rsid w:val="007958DC"/>
    <w:rsid w:val="008132C7"/>
    <w:rsid w:val="00842592"/>
    <w:rsid w:val="00851A8A"/>
    <w:rsid w:val="008B199C"/>
    <w:rsid w:val="008D09C8"/>
    <w:rsid w:val="009010EB"/>
    <w:rsid w:val="00995E78"/>
    <w:rsid w:val="00A27F3B"/>
    <w:rsid w:val="00A6158C"/>
    <w:rsid w:val="00A877A1"/>
    <w:rsid w:val="00B039B4"/>
    <w:rsid w:val="00BE1DB9"/>
    <w:rsid w:val="00C519E9"/>
    <w:rsid w:val="00CA27F0"/>
    <w:rsid w:val="00EB2D3C"/>
    <w:rsid w:val="00F10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 fillcolor="#f60">
      <v:fill 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7ED1"/>
  </w:style>
  <w:style w:type="paragraph" w:styleId="Cmsor1">
    <w:name w:val="heading 1"/>
    <w:basedOn w:val="Norml"/>
    <w:next w:val="Norml"/>
    <w:qFormat/>
    <w:rsid w:val="000A7ED1"/>
    <w:pPr>
      <w:keepNext/>
      <w:jc w:val="center"/>
      <w:outlineLvl w:val="0"/>
    </w:pPr>
    <w:rPr>
      <w:rFonts w:ascii="Arial Black" w:hAnsi="Arial Black"/>
      <w:b/>
      <w:i/>
      <w:sz w:val="48"/>
    </w:rPr>
  </w:style>
  <w:style w:type="paragraph" w:styleId="Cmsor2">
    <w:name w:val="heading 2"/>
    <w:basedOn w:val="Norml"/>
    <w:next w:val="Norml"/>
    <w:qFormat/>
    <w:rsid w:val="000A7ED1"/>
    <w:pPr>
      <w:keepNext/>
      <w:jc w:val="center"/>
      <w:outlineLvl w:val="1"/>
    </w:pPr>
    <w:rPr>
      <w:b/>
      <w:i/>
      <w:sz w:val="28"/>
    </w:rPr>
  </w:style>
  <w:style w:type="paragraph" w:styleId="Cmsor3">
    <w:name w:val="heading 3"/>
    <w:basedOn w:val="Norml"/>
    <w:next w:val="Norml"/>
    <w:qFormat/>
    <w:rsid w:val="000A7ED1"/>
    <w:pPr>
      <w:keepNext/>
      <w:tabs>
        <w:tab w:val="left" w:pos="3969"/>
      </w:tabs>
      <w:ind w:left="3969" w:hanging="3261"/>
      <w:jc w:val="both"/>
      <w:outlineLvl w:val="2"/>
    </w:pPr>
    <w:rPr>
      <w:b/>
      <w:i/>
      <w:sz w:val="28"/>
    </w:rPr>
  </w:style>
  <w:style w:type="paragraph" w:styleId="Cmsor4">
    <w:name w:val="heading 4"/>
    <w:basedOn w:val="Norml"/>
    <w:next w:val="Norml"/>
    <w:qFormat/>
    <w:rsid w:val="000A7ED1"/>
    <w:pPr>
      <w:keepNext/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3969"/>
        <w:tab w:val="left" w:pos="5954"/>
        <w:tab w:val="left" w:pos="7371"/>
      </w:tabs>
      <w:ind w:left="3969" w:hanging="141"/>
      <w:outlineLvl w:val="3"/>
    </w:pPr>
    <w:rPr>
      <w:b/>
      <w:i/>
      <w:sz w:val="22"/>
    </w:rPr>
  </w:style>
  <w:style w:type="paragraph" w:styleId="Cmsor5">
    <w:name w:val="heading 5"/>
    <w:basedOn w:val="Norml"/>
    <w:next w:val="Norml"/>
    <w:qFormat/>
    <w:rsid w:val="000A7ED1"/>
    <w:pPr>
      <w:keepNext/>
      <w:tabs>
        <w:tab w:val="left" w:pos="3969"/>
        <w:tab w:val="left" w:pos="5954"/>
        <w:tab w:val="left" w:pos="7371"/>
      </w:tabs>
      <w:ind w:left="708"/>
      <w:outlineLvl w:val="4"/>
    </w:pPr>
    <w:rPr>
      <w:b/>
      <w:i/>
    </w:rPr>
  </w:style>
  <w:style w:type="paragraph" w:styleId="Cmsor6">
    <w:name w:val="heading 6"/>
    <w:basedOn w:val="Norml"/>
    <w:next w:val="Norml"/>
    <w:qFormat/>
    <w:rsid w:val="000A7ED1"/>
    <w:pPr>
      <w:keepNext/>
      <w:tabs>
        <w:tab w:val="left" w:pos="709"/>
        <w:tab w:val="left" w:pos="3969"/>
      </w:tabs>
      <w:ind w:right="-517"/>
      <w:outlineLvl w:val="5"/>
    </w:pPr>
    <w:rPr>
      <w:b/>
      <w:i/>
      <w:sz w:val="22"/>
    </w:rPr>
  </w:style>
  <w:style w:type="paragraph" w:styleId="Cmsor7">
    <w:name w:val="heading 7"/>
    <w:basedOn w:val="Norml"/>
    <w:next w:val="Norml"/>
    <w:qFormat/>
    <w:rsid w:val="000A7ED1"/>
    <w:pPr>
      <w:keepNext/>
      <w:tabs>
        <w:tab w:val="left" w:pos="3402"/>
      </w:tabs>
      <w:ind w:left="3402" w:hanging="3402"/>
      <w:outlineLvl w:val="6"/>
    </w:pPr>
    <w:rPr>
      <w:rFonts w:ascii="Bookman Old Style" w:hAnsi="Bookman Old Style"/>
      <w:b/>
      <w:i/>
      <w:sz w:val="22"/>
    </w:rPr>
  </w:style>
  <w:style w:type="paragraph" w:styleId="Cmsor8">
    <w:name w:val="heading 8"/>
    <w:basedOn w:val="Norml"/>
    <w:next w:val="Norml"/>
    <w:qFormat/>
    <w:rsid w:val="000A7ED1"/>
    <w:pPr>
      <w:keepNext/>
      <w:jc w:val="center"/>
      <w:outlineLvl w:val="7"/>
    </w:pPr>
    <w:rPr>
      <w:rFonts w:ascii="Arial" w:hAnsi="Arial" w:cs="Arial"/>
      <w:b/>
      <w:sz w:val="40"/>
      <w:szCs w:val="40"/>
    </w:rPr>
  </w:style>
  <w:style w:type="paragraph" w:styleId="Cmsor9">
    <w:name w:val="heading 9"/>
    <w:basedOn w:val="Norml"/>
    <w:next w:val="Norml"/>
    <w:qFormat/>
    <w:rsid w:val="000A7ED1"/>
    <w:pPr>
      <w:keepNext/>
      <w:jc w:val="center"/>
      <w:outlineLvl w:val="8"/>
    </w:pPr>
    <w:rPr>
      <w:rFonts w:ascii="Bookman Old Style" w:hAnsi="Bookman Old Style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blokk">
    <w:name w:val="Block Text"/>
    <w:basedOn w:val="Norml"/>
    <w:rsid w:val="000A7ED1"/>
    <w:pPr>
      <w:tabs>
        <w:tab w:val="left" w:pos="709"/>
        <w:tab w:val="left" w:pos="3969"/>
      </w:tabs>
      <w:ind w:left="3969" w:right="-517"/>
      <w:jc w:val="both"/>
    </w:pPr>
    <w:rPr>
      <w:b/>
      <w:i/>
      <w:sz w:val="24"/>
    </w:rPr>
  </w:style>
  <w:style w:type="paragraph" w:styleId="Szvegtrzsbehzssal">
    <w:name w:val="Body Text Indent"/>
    <w:basedOn w:val="Norml"/>
    <w:rsid w:val="000A7ED1"/>
    <w:pPr>
      <w:tabs>
        <w:tab w:val="left" w:pos="3969"/>
      </w:tabs>
      <w:ind w:left="708"/>
      <w:jc w:val="both"/>
    </w:pPr>
    <w:rPr>
      <w:b/>
      <w:i/>
      <w:sz w:val="24"/>
    </w:rPr>
  </w:style>
  <w:style w:type="paragraph" w:styleId="Szvegtrzsbehzssal2">
    <w:name w:val="Body Text Indent 2"/>
    <w:basedOn w:val="Norml"/>
    <w:rsid w:val="000A7ED1"/>
    <w:pPr>
      <w:tabs>
        <w:tab w:val="left" w:pos="3969"/>
        <w:tab w:val="left" w:pos="5954"/>
        <w:tab w:val="left" w:pos="7371"/>
      </w:tabs>
      <w:ind w:left="3969"/>
      <w:jc w:val="both"/>
    </w:pPr>
    <w:rPr>
      <w:b/>
      <w:i/>
      <w:sz w:val="24"/>
    </w:rPr>
  </w:style>
  <w:style w:type="paragraph" w:styleId="Szvegtrzsbehzssal3">
    <w:name w:val="Body Text Indent 3"/>
    <w:basedOn w:val="Norml"/>
    <w:rsid w:val="000A7ED1"/>
    <w:pPr>
      <w:tabs>
        <w:tab w:val="left" w:pos="3969"/>
      </w:tabs>
      <w:ind w:left="3969"/>
      <w:jc w:val="both"/>
    </w:pPr>
    <w:rPr>
      <w:b/>
      <w:i/>
      <w:sz w:val="22"/>
    </w:rPr>
  </w:style>
  <w:style w:type="paragraph" w:styleId="llb">
    <w:name w:val="footer"/>
    <w:basedOn w:val="Norml"/>
    <w:rsid w:val="000A7ED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A7ED1"/>
  </w:style>
  <w:style w:type="paragraph" w:styleId="Szvegtrzselssora2">
    <w:name w:val="Body Text First Indent 2"/>
    <w:basedOn w:val="Szvegtrzsbehzssal"/>
    <w:rsid w:val="000A7ED1"/>
    <w:pPr>
      <w:tabs>
        <w:tab w:val="clear" w:pos="3969"/>
      </w:tabs>
      <w:spacing w:after="120"/>
      <w:ind w:left="283" w:firstLine="210"/>
      <w:jc w:val="left"/>
    </w:pPr>
    <w:rPr>
      <w:b w:val="0"/>
      <w:i w:val="0"/>
      <w:sz w:val="20"/>
    </w:rPr>
  </w:style>
  <w:style w:type="paragraph" w:styleId="Dokumentumtrkp">
    <w:name w:val="Document Map"/>
    <w:basedOn w:val="Norml"/>
    <w:semiHidden/>
    <w:rsid w:val="000A7ED1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0A7ED1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0A7E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rsid w:val="000A7ED1"/>
    <w:pPr>
      <w:spacing w:after="120"/>
    </w:pPr>
  </w:style>
  <w:style w:type="paragraph" w:styleId="Alcm">
    <w:name w:val="Subtitle"/>
    <w:basedOn w:val="Norml"/>
    <w:qFormat/>
    <w:rsid w:val="000A7ED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Feladcme-rvid">
    <w:name w:val="Feladó címe - rövid"/>
    <w:basedOn w:val="Norml"/>
    <w:rsid w:val="000A7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i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969"/>
      </w:tabs>
      <w:ind w:left="3969" w:hanging="3261"/>
      <w:jc w:val="both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3969"/>
        <w:tab w:val="left" w:pos="5954"/>
        <w:tab w:val="left" w:pos="7371"/>
      </w:tabs>
      <w:ind w:left="3969" w:hanging="141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3969"/>
        <w:tab w:val="left" w:pos="5954"/>
        <w:tab w:val="left" w:pos="7371"/>
      </w:tabs>
      <w:ind w:left="708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709"/>
        <w:tab w:val="left" w:pos="3969"/>
      </w:tabs>
      <w:ind w:right="-517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3402"/>
      </w:tabs>
      <w:ind w:left="3402" w:hanging="3402"/>
      <w:outlineLvl w:val="6"/>
    </w:pPr>
    <w:rPr>
      <w:rFonts w:ascii="Bookman Old Style" w:hAnsi="Bookman Old Style"/>
      <w:b/>
      <w:i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40"/>
      <w:szCs w:val="4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ookman Old Style" w:hAnsi="Bookman Old Styl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709"/>
        <w:tab w:val="left" w:pos="3969"/>
      </w:tabs>
      <w:ind w:left="3969" w:right="-517"/>
      <w:jc w:val="both"/>
    </w:pPr>
    <w:rPr>
      <w:b/>
      <w:i/>
      <w:sz w:val="24"/>
    </w:rPr>
  </w:style>
  <w:style w:type="paragraph" w:styleId="BodyTextIndent">
    <w:name w:val="Body Text Indent"/>
    <w:basedOn w:val="Normal"/>
    <w:pPr>
      <w:tabs>
        <w:tab w:val="left" w:pos="3969"/>
      </w:tabs>
      <w:ind w:left="708"/>
      <w:jc w:val="both"/>
    </w:pPr>
    <w:rPr>
      <w:b/>
      <w:i/>
      <w:sz w:val="24"/>
    </w:rPr>
  </w:style>
  <w:style w:type="paragraph" w:styleId="BodyTextIndent2">
    <w:name w:val="Body Text Indent 2"/>
    <w:basedOn w:val="Normal"/>
    <w:pPr>
      <w:tabs>
        <w:tab w:val="left" w:pos="3969"/>
        <w:tab w:val="left" w:pos="5954"/>
        <w:tab w:val="left" w:pos="7371"/>
      </w:tabs>
      <w:ind w:left="3969"/>
      <w:jc w:val="both"/>
    </w:pPr>
    <w:rPr>
      <w:b/>
      <w:i/>
      <w:sz w:val="24"/>
    </w:rPr>
  </w:style>
  <w:style w:type="paragraph" w:styleId="BodyTextIndent3">
    <w:name w:val="Body Text Indent 3"/>
    <w:basedOn w:val="Normal"/>
    <w:pPr>
      <w:tabs>
        <w:tab w:val="left" w:pos="3969"/>
      </w:tabs>
      <w:ind w:left="3969"/>
      <w:jc w:val="both"/>
    </w:pPr>
    <w:rPr>
      <w:b/>
      <w:i/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FirstIndent2">
    <w:name w:val="Body Text First Indent 2"/>
    <w:basedOn w:val="BodyTextIndent"/>
    <w:pPr>
      <w:tabs>
        <w:tab w:val="clear" w:pos="3969"/>
      </w:tabs>
      <w:spacing w:after="120"/>
      <w:ind w:left="283" w:firstLine="210"/>
      <w:jc w:val="left"/>
    </w:pPr>
    <w:rPr>
      <w:b w:val="0"/>
      <w:i w:val="0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Feladcme-rvid">
    <w:name w:val="Feladó címe - rövid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604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magyar 2003</vt:lpstr>
      <vt:lpstr>magyar 2003</vt:lpstr>
    </vt:vector>
  </TitlesOfParts>
  <Company>MVSZ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2003</dc:title>
  <dc:creator>MVSZ</dc:creator>
  <cp:lastModifiedBy>PG</cp:lastModifiedBy>
  <cp:revision>6</cp:revision>
  <cp:lastPrinted>2015-04-14T06:25:00Z</cp:lastPrinted>
  <dcterms:created xsi:type="dcterms:W3CDTF">2015-04-07T05:13:00Z</dcterms:created>
  <dcterms:modified xsi:type="dcterms:W3CDTF">2015-04-14T09:17:00Z</dcterms:modified>
</cp:coreProperties>
</file>